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27" w:rsidRDefault="00DA0BF2">
      <w:pPr>
        <w:rPr>
          <w:rFonts w:hint="eastAsia"/>
        </w:rPr>
      </w:pPr>
      <w:r w:rsidRPr="00DA0BF2">
        <w:rPr>
          <w:rFonts w:ascii="仿宋" w:eastAsia="仿宋" w:hAnsi="仿宋" w:cs="Times New Roman" w:hint="eastAsia"/>
          <w:b/>
          <w:sz w:val="32"/>
          <w:szCs w:val="32"/>
        </w:rPr>
        <w:t>附件4：</w:t>
      </w:r>
    </w:p>
    <w:p w:rsidR="00DA0BF2" w:rsidRPr="00DA0BF2" w:rsidRDefault="00DA0BF2" w:rsidP="00DA0BF2">
      <w:pPr>
        <w:spacing w:before="240" w:after="60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GoBack"/>
      <w:r w:rsidRPr="00DA0BF2">
        <w:rPr>
          <w:rFonts w:ascii="仿宋" w:eastAsia="仿宋" w:hAnsi="仿宋" w:cs="Times New Roman" w:hint="eastAsia"/>
          <w:b/>
          <w:bCs/>
          <w:sz w:val="32"/>
          <w:szCs w:val="32"/>
        </w:rPr>
        <w:t>职业角色情景模拟评分标准表</w:t>
      </w:r>
      <w:bookmarkEnd w:id="0"/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6367"/>
      </w:tblGrid>
      <w:tr w:rsidR="00DA0BF2" w:rsidRPr="00DA0BF2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具体描述</w:t>
            </w:r>
          </w:p>
        </w:tc>
      </w:tr>
      <w:tr w:rsidR="00DA0BF2" w:rsidRPr="00DA0BF2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情景设计（20分）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0" w:lineRule="atLeas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情景设计逼真、道具使用合理</w:t>
            </w:r>
          </w:p>
        </w:tc>
      </w:tr>
      <w:tr w:rsidR="00DA0BF2" w:rsidRPr="00DA0BF2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lef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模拟内容及效果（40分）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lef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职业模拟真实感强，显</w:t>
            </w:r>
            <w:proofErr w:type="gramStart"/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现职场</w:t>
            </w:r>
            <w:proofErr w:type="gramEnd"/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精彩亮点、内容和表现力丰富，</w:t>
            </w:r>
          </w:p>
        </w:tc>
      </w:tr>
      <w:tr w:rsidR="00DA0BF2" w:rsidRPr="00DA0BF2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基本素质（20分）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衣着整洁，仪表端庄，谈吐文雅，精神饱满</w:t>
            </w:r>
          </w:p>
        </w:tc>
      </w:tr>
      <w:tr w:rsidR="00DA0BF2" w:rsidRPr="00DA0BF2" w:rsidTr="00F96409">
        <w:trPr>
          <w:trHeight w:val="1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个人特色（20分）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职业符合自身鲜明特点，具有创造性</w:t>
            </w:r>
            <w:r w:rsidRPr="00DA0BF2">
              <w:rPr>
                <w:rFonts w:ascii="方正仿宋_GBK" w:eastAsia="仿宋" w:hAnsi="方正仿宋_GBK" w:cs="方正仿宋_GBK" w:hint="eastAsia"/>
                <w:sz w:val="28"/>
                <w:szCs w:val="28"/>
              </w:rPr>
              <w:t> </w:t>
            </w:r>
          </w:p>
        </w:tc>
      </w:tr>
    </w:tbl>
    <w:p w:rsidR="00DA0BF2" w:rsidRPr="00DA0BF2" w:rsidRDefault="00DA0BF2" w:rsidP="00DA0BF2">
      <w:pPr>
        <w:spacing w:before="240" w:after="60"/>
        <w:jc w:val="center"/>
        <w:outlineLvl w:val="0"/>
        <w:rPr>
          <w:rFonts w:ascii="仿宋" w:eastAsia="仿宋" w:hAnsi="仿宋" w:cs="方正仿宋_GBK"/>
          <w:b/>
          <w:bCs/>
          <w:sz w:val="28"/>
          <w:szCs w:val="28"/>
        </w:rPr>
      </w:pPr>
    </w:p>
    <w:p w:rsidR="00DA0BF2" w:rsidRPr="00DA0BF2" w:rsidRDefault="00DA0BF2" w:rsidP="00DA0BF2">
      <w:r w:rsidRPr="00DA0BF2">
        <w:rPr>
          <w:rFonts w:ascii="仿宋" w:eastAsia="仿宋" w:hAnsi="仿宋" w:cs="Times New Roman"/>
        </w:rPr>
        <w:br w:type="page"/>
      </w:r>
    </w:p>
    <w:sectPr w:rsidR="00DA0BF2" w:rsidRPr="00DA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F2"/>
    <w:rsid w:val="002B5327"/>
    <w:rsid w:val="00D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2021-03-25T01:27:00Z</dcterms:created>
  <dcterms:modified xsi:type="dcterms:W3CDTF">2021-03-25T01:28:00Z</dcterms:modified>
</cp:coreProperties>
</file>